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F04A0"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BF04A0"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May 6, 2022</w:t>
                            </w:r>
                          </w:p>
                          <w:p w:rsidR="00BF04A0" w:rsidRPr="00506679"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D1AB1">
                              <w:rPr>
                                <w:rFonts w:ascii="Gotham Medium" w:hAnsi="Gotham Medium" w:cstheme="minorHAnsi"/>
                                <w:color w:val="000000"/>
                                <w:sz w:val="24"/>
                                <w:szCs w:val="24"/>
                              </w:rPr>
                              <w:t>activity is designated for 6.5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F04A0"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BF04A0"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May 6, 2022</w:t>
                      </w:r>
                    </w:p>
                    <w:p w:rsidR="00BF04A0" w:rsidRPr="00506679" w:rsidRDefault="00BF04A0" w:rsidP="00BF04A0">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D1AB1">
                        <w:rPr>
                          <w:rFonts w:ascii="Gotham Medium" w:hAnsi="Gotham Medium" w:cstheme="minorHAnsi"/>
                          <w:color w:val="000000"/>
                          <w:sz w:val="24"/>
                          <w:szCs w:val="24"/>
                        </w:rPr>
                        <w:t>activity is designated for 6.5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D1A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D1AB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D1AB1"/>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F04A0"/>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CAD49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2020-02-06T19:05:00Z</dcterms:created>
  <dcterms:modified xsi:type="dcterms:W3CDTF">2022-05-06T20:40:00Z</dcterms:modified>
</cp:coreProperties>
</file>