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1188720</wp:posOffset>
                </wp:positionV>
                <wp:extent cx="6238875" cy="3924300"/>
                <wp:effectExtent l="0" t="0" r="0" b="0"/>
                <wp:wrapThrough wrapText="bothSides">
                  <wp:wrapPolygon edited="0">
                    <wp:start x="198" y="0"/>
                    <wp:lineTo x="198" y="21495"/>
                    <wp:lineTo x="21369" y="21495"/>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AC0FE2" w:rsidRPr="00080141" w:rsidRDefault="000734C5" w:rsidP="00AC0FE2">
                            <w:pPr>
                              <w:spacing w:after="0" w:line="240" w:lineRule="auto"/>
                              <w:jc w:val="center"/>
                              <w:outlineLvl w:val="0"/>
                              <w:rPr>
                                <w:rFonts w:cstheme="minorHAnsi"/>
                                <w:color w:val="000000"/>
                                <w:sz w:val="40"/>
                                <w:szCs w:val="40"/>
                              </w:rPr>
                            </w:pPr>
                            <w:r w:rsidRPr="00080141">
                              <w:rPr>
                                <w:rFonts w:cstheme="minorHAnsi"/>
                                <w:color w:val="000000"/>
                                <w:sz w:val="40"/>
                                <w:szCs w:val="40"/>
                              </w:rPr>
                              <w:t>Breaking Through Vaccine Hesitancy</w:t>
                            </w:r>
                            <w:r w:rsidR="00080141" w:rsidRPr="00080141">
                              <w:rPr>
                                <w:rFonts w:cstheme="minorHAnsi"/>
                                <w:color w:val="000000"/>
                                <w:sz w:val="40"/>
                                <w:szCs w:val="40"/>
                              </w:rPr>
                              <w:t>:</w:t>
                            </w:r>
                          </w:p>
                          <w:p w:rsidR="00080141" w:rsidRPr="00080141" w:rsidRDefault="00080141" w:rsidP="00AC0FE2">
                            <w:pPr>
                              <w:spacing w:after="0" w:line="240" w:lineRule="auto"/>
                              <w:jc w:val="center"/>
                              <w:outlineLvl w:val="0"/>
                              <w:rPr>
                                <w:rFonts w:cstheme="minorHAnsi"/>
                                <w:color w:val="000000"/>
                                <w:sz w:val="40"/>
                                <w:szCs w:val="40"/>
                              </w:rPr>
                            </w:pPr>
                            <w:r w:rsidRPr="00080141">
                              <w:rPr>
                                <w:rFonts w:cstheme="minorHAnsi"/>
                                <w:color w:val="000000"/>
                                <w:sz w:val="40"/>
                                <w:szCs w:val="40"/>
                              </w:rPr>
                              <w:t>Access, Educate, Administer</w:t>
                            </w:r>
                          </w:p>
                          <w:p w:rsidR="000734C5" w:rsidRPr="00080141" w:rsidRDefault="00D92B80" w:rsidP="00AC0FE2">
                            <w:pPr>
                              <w:spacing w:after="0" w:line="240" w:lineRule="auto"/>
                              <w:jc w:val="center"/>
                              <w:outlineLvl w:val="0"/>
                              <w:rPr>
                                <w:rFonts w:cstheme="minorHAnsi"/>
                                <w:color w:val="000000"/>
                                <w:sz w:val="40"/>
                                <w:szCs w:val="40"/>
                              </w:rPr>
                            </w:pPr>
                            <w:r>
                              <w:rPr>
                                <w:rFonts w:cstheme="minorHAnsi"/>
                                <w:color w:val="000000"/>
                                <w:sz w:val="40"/>
                                <w:szCs w:val="40"/>
                              </w:rPr>
                              <w:t>March 8</w:t>
                            </w:r>
                            <w:bookmarkStart w:id="0" w:name="_GoBack"/>
                            <w:bookmarkEnd w:id="0"/>
                            <w:r w:rsidR="000734C5" w:rsidRPr="00080141">
                              <w:rPr>
                                <w:rFonts w:cstheme="minorHAnsi"/>
                                <w:color w:val="000000"/>
                                <w:sz w:val="40"/>
                                <w:szCs w:val="40"/>
                              </w:rPr>
                              <w:t>, 2023</w:t>
                            </w:r>
                          </w:p>
                          <w:p w:rsidR="000734C5" w:rsidRPr="00080141" w:rsidRDefault="000734C5" w:rsidP="00AC0FE2">
                            <w:pPr>
                              <w:spacing w:after="0" w:line="240" w:lineRule="auto"/>
                              <w:jc w:val="center"/>
                              <w:outlineLvl w:val="0"/>
                              <w:rPr>
                                <w:rFonts w:cstheme="minorHAnsi"/>
                                <w:color w:val="000000"/>
                                <w:sz w:val="40"/>
                                <w:szCs w:val="40"/>
                              </w:rPr>
                            </w:pPr>
                            <w:r w:rsidRPr="00080141">
                              <w:rPr>
                                <w:rFonts w:cstheme="minorHAnsi"/>
                                <w:color w:val="000000"/>
                                <w:sz w:val="40"/>
                                <w:szCs w:val="40"/>
                              </w:rPr>
                              <w:t>Bentonville,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0734C5">
                              <w:rPr>
                                <w:rFonts w:ascii="Gotham Medium" w:hAnsi="Gotham Medium"/>
                              </w:rPr>
                              <w:t>1.0</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proofErr w:type="gramStart"/>
                            <w:r w:rsidRPr="00AC0FE2">
                              <w:rPr>
                                <w:rFonts w:ascii="Gotham Medium" w:hAnsi="Gotham Medium" w:cstheme="minorHAnsi"/>
                                <w:color w:val="000000"/>
                                <w:sz w:val="20"/>
                                <w:szCs w:val="20"/>
                              </w:rPr>
                              <w:t>knowledge based</w:t>
                            </w:r>
                            <w:proofErr w:type="gramEnd"/>
                            <w:r w:rsidRPr="00AC0FE2">
                              <w:rPr>
                                <w:rFonts w:ascii="Gotham Medium" w:hAnsi="Gotham Medium" w:cstheme="minorHAnsi"/>
                                <w:color w:val="000000"/>
                                <w:sz w:val="20"/>
                                <w:szCs w:val="20"/>
                              </w:rPr>
                              <w:t xml:space="preserve"> activities will provide </w:t>
                            </w:r>
                            <w:r w:rsidR="000734C5">
                              <w:rPr>
                                <w:rFonts w:ascii="Gotham Medium" w:hAnsi="Gotham Medium" w:cstheme="minorHAnsi"/>
                                <w:color w:val="000000"/>
                                <w:sz w:val="20"/>
                                <w:szCs w:val="20"/>
                              </w:rPr>
                              <w:t>pharmacists up to 1.0 contact hours or 0.1</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6pt;width:491.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EDg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AC0FE2" w:rsidRPr="00080141" w:rsidRDefault="000734C5" w:rsidP="00AC0FE2">
                      <w:pPr>
                        <w:spacing w:after="0" w:line="240" w:lineRule="auto"/>
                        <w:jc w:val="center"/>
                        <w:outlineLvl w:val="0"/>
                        <w:rPr>
                          <w:rFonts w:cstheme="minorHAnsi"/>
                          <w:color w:val="000000"/>
                          <w:sz w:val="40"/>
                          <w:szCs w:val="40"/>
                        </w:rPr>
                      </w:pPr>
                      <w:r w:rsidRPr="00080141">
                        <w:rPr>
                          <w:rFonts w:cstheme="minorHAnsi"/>
                          <w:color w:val="000000"/>
                          <w:sz w:val="40"/>
                          <w:szCs w:val="40"/>
                        </w:rPr>
                        <w:t>Breaking Through Vaccine Hesitancy</w:t>
                      </w:r>
                      <w:r w:rsidR="00080141" w:rsidRPr="00080141">
                        <w:rPr>
                          <w:rFonts w:cstheme="minorHAnsi"/>
                          <w:color w:val="000000"/>
                          <w:sz w:val="40"/>
                          <w:szCs w:val="40"/>
                        </w:rPr>
                        <w:t>:</w:t>
                      </w:r>
                    </w:p>
                    <w:p w:rsidR="00080141" w:rsidRPr="00080141" w:rsidRDefault="00080141" w:rsidP="00AC0FE2">
                      <w:pPr>
                        <w:spacing w:after="0" w:line="240" w:lineRule="auto"/>
                        <w:jc w:val="center"/>
                        <w:outlineLvl w:val="0"/>
                        <w:rPr>
                          <w:rFonts w:cstheme="minorHAnsi"/>
                          <w:color w:val="000000"/>
                          <w:sz w:val="40"/>
                          <w:szCs w:val="40"/>
                        </w:rPr>
                      </w:pPr>
                      <w:r w:rsidRPr="00080141">
                        <w:rPr>
                          <w:rFonts w:cstheme="minorHAnsi"/>
                          <w:color w:val="000000"/>
                          <w:sz w:val="40"/>
                          <w:szCs w:val="40"/>
                        </w:rPr>
                        <w:t>Access, Educate, Administer</w:t>
                      </w:r>
                    </w:p>
                    <w:p w:rsidR="000734C5" w:rsidRPr="00080141" w:rsidRDefault="00D92B80" w:rsidP="00AC0FE2">
                      <w:pPr>
                        <w:spacing w:after="0" w:line="240" w:lineRule="auto"/>
                        <w:jc w:val="center"/>
                        <w:outlineLvl w:val="0"/>
                        <w:rPr>
                          <w:rFonts w:cstheme="minorHAnsi"/>
                          <w:color w:val="000000"/>
                          <w:sz w:val="40"/>
                          <w:szCs w:val="40"/>
                        </w:rPr>
                      </w:pPr>
                      <w:r>
                        <w:rPr>
                          <w:rFonts w:cstheme="minorHAnsi"/>
                          <w:color w:val="000000"/>
                          <w:sz w:val="40"/>
                          <w:szCs w:val="40"/>
                        </w:rPr>
                        <w:t>March 8</w:t>
                      </w:r>
                      <w:bookmarkStart w:id="1" w:name="_GoBack"/>
                      <w:bookmarkEnd w:id="1"/>
                      <w:r w:rsidR="000734C5" w:rsidRPr="00080141">
                        <w:rPr>
                          <w:rFonts w:cstheme="minorHAnsi"/>
                          <w:color w:val="000000"/>
                          <w:sz w:val="40"/>
                          <w:szCs w:val="40"/>
                        </w:rPr>
                        <w:t>, 2023</w:t>
                      </w:r>
                    </w:p>
                    <w:p w:rsidR="000734C5" w:rsidRPr="00080141" w:rsidRDefault="000734C5" w:rsidP="00AC0FE2">
                      <w:pPr>
                        <w:spacing w:after="0" w:line="240" w:lineRule="auto"/>
                        <w:jc w:val="center"/>
                        <w:outlineLvl w:val="0"/>
                        <w:rPr>
                          <w:rFonts w:cstheme="minorHAnsi"/>
                          <w:color w:val="000000"/>
                          <w:sz w:val="40"/>
                          <w:szCs w:val="40"/>
                        </w:rPr>
                      </w:pPr>
                      <w:r w:rsidRPr="00080141">
                        <w:rPr>
                          <w:rFonts w:cstheme="minorHAnsi"/>
                          <w:color w:val="000000"/>
                          <w:sz w:val="40"/>
                          <w:szCs w:val="40"/>
                        </w:rPr>
                        <w:t>Bentonville,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0734C5">
                        <w:rPr>
                          <w:rFonts w:ascii="Gotham Medium" w:hAnsi="Gotham Medium"/>
                        </w:rPr>
                        <w:t>1.0</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proofErr w:type="gramStart"/>
                      <w:r w:rsidRPr="00AC0FE2">
                        <w:rPr>
                          <w:rFonts w:ascii="Gotham Medium" w:hAnsi="Gotham Medium" w:cstheme="minorHAnsi"/>
                          <w:color w:val="000000"/>
                          <w:sz w:val="20"/>
                          <w:szCs w:val="20"/>
                        </w:rPr>
                        <w:t>knowledge based</w:t>
                      </w:r>
                      <w:proofErr w:type="gramEnd"/>
                      <w:r w:rsidRPr="00AC0FE2">
                        <w:rPr>
                          <w:rFonts w:ascii="Gotham Medium" w:hAnsi="Gotham Medium" w:cstheme="minorHAnsi"/>
                          <w:color w:val="000000"/>
                          <w:sz w:val="20"/>
                          <w:szCs w:val="20"/>
                        </w:rPr>
                        <w:t xml:space="preserve"> activities will provide </w:t>
                      </w:r>
                      <w:r w:rsidR="000734C5">
                        <w:rPr>
                          <w:rFonts w:ascii="Gotham Medium" w:hAnsi="Gotham Medium" w:cstheme="minorHAnsi"/>
                          <w:color w:val="000000"/>
                          <w:sz w:val="20"/>
                          <w:szCs w:val="20"/>
                        </w:rPr>
                        <w:t>pharmacists up to 1.0 contact hours or 0.1</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D92B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D92B80">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0734C5"/>
    <w:rsid w:val="00080141"/>
    <w:rsid w:val="003E36F4"/>
    <w:rsid w:val="004A3E5A"/>
    <w:rsid w:val="004A5BE8"/>
    <w:rsid w:val="004E38EA"/>
    <w:rsid w:val="006C42B7"/>
    <w:rsid w:val="006D38F4"/>
    <w:rsid w:val="007708AC"/>
    <w:rsid w:val="00835082"/>
    <w:rsid w:val="00844396"/>
    <w:rsid w:val="00972E52"/>
    <w:rsid w:val="00984283"/>
    <w:rsid w:val="00A77D04"/>
    <w:rsid w:val="00AC0FE2"/>
    <w:rsid w:val="00AD3608"/>
    <w:rsid w:val="00D1554B"/>
    <w:rsid w:val="00D53E6A"/>
    <w:rsid w:val="00D92B80"/>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1A35A3C"/>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2020-02-04T22:13:00Z</dcterms:created>
  <dcterms:modified xsi:type="dcterms:W3CDTF">2023-03-07T15:18:00Z</dcterms:modified>
</cp:coreProperties>
</file>